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027110" w:rsidRDefault="00991D62">
      <w:pPr>
        <w:rPr>
          <w:sz w:val="2"/>
          <w:szCs w:val="2"/>
        </w:rPr>
      </w:pPr>
    </w:p>
    <w:p w:rsidR="00420865" w:rsidRPr="00815664" w:rsidRDefault="00420865" w:rsidP="00420865">
      <w:pPr>
        <w:rPr>
          <w:sz w:val="2"/>
          <w:szCs w:val="2"/>
        </w:rPr>
      </w:pPr>
    </w:p>
    <w:tbl>
      <w:tblPr>
        <w:tblW w:w="9072" w:type="dxa"/>
        <w:tblInd w:w="108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9"/>
        <w:gridCol w:w="1543"/>
        <w:gridCol w:w="3880"/>
      </w:tblGrid>
      <w:tr w:rsidR="00E3633C" w:rsidTr="00B164F0">
        <w:trPr>
          <w:trHeight w:val="993"/>
        </w:trPr>
        <w:tc>
          <w:tcPr>
            <w:tcW w:w="3649" w:type="dxa"/>
          </w:tcPr>
          <w:p w:rsidR="00E3633C" w:rsidRDefault="00DD178F" w:rsidP="00E3633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</w:t>
            </w:r>
            <w:r w:rsidR="00E3633C">
              <w:rPr>
                <w:b/>
                <w:sz w:val="22"/>
              </w:rPr>
              <w:t xml:space="preserve">муниципального </w:t>
            </w:r>
            <w:r w:rsidR="00E3633C">
              <w:rPr>
                <w:b/>
                <w:sz w:val="22"/>
              </w:rPr>
              <w:br/>
              <w:t>образования «Город Майкоп»</w:t>
            </w:r>
          </w:p>
          <w:p w:rsidR="00E3633C" w:rsidRDefault="00E3633C" w:rsidP="00E3633C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E3633C" w:rsidRDefault="00E3633C" w:rsidP="00E3633C">
            <w:pPr>
              <w:jc w:val="center"/>
              <w:rPr>
                <w:b/>
                <w:sz w:val="20"/>
              </w:rPr>
            </w:pPr>
          </w:p>
        </w:tc>
        <w:tc>
          <w:tcPr>
            <w:tcW w:w="1543" w:type="dxa"/>
          </w:tcPr>
          <w:p w:rsidR="00E3633C" w:rsidRDefault="00DE4703" w:rsidP="00E3633C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60647F0A" wp14:editId="0A6A9042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633C" w:rsidRDefault="00E3633C" w:rsidP="00E3633C">
            <w:pPr>
              <w:jc w:val="center"/>
              <w:rPr>
                <w:b/>
                <w:sz w:val="20"/>
              </w:rPr>
            </w:pPr>
          </w:p>
        </w:tc>
        <w:tc>
          <w:tcPr>
            <w:tcW w:w="3880" w:type="dxa"/>
          </w:tcPr>
          <w:p w:rsidR="00E3633C" w:rsidRDefault="00E3633C" w:rsidP="00E3633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E3633C" w:rsidRDefault="00E3633C" w:rsidP="00E3633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муниципальнэ образованиеу </w:t>
            </w:r>
            <w:r>
              <w:rPr>
                <w:b/>
                <w:sz w:val="22"/>
              </w:rPr>
              <w:br/>
              <w:t xml:space="preserve">«Къалэу Мыекъуапэ» </w:t>
            </w:r>
          </w:p>
          <w:p w:rsidR="00E3633C" w:rsidRDefault="00E3633C" w:rsidP="00E3633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E3633C" w:rsidRDefault="00E3633C" w:rsidP="00E3633C">
            <w:pPr>
              <w:pStyle w:val="2"/>
              <w:rPr>
                <w:sz w:val="20"/>
              </w:rPr>
            </w:pPr>
          </w:p>
        </w:tc>
      </w:tr>
    </w:tbl>
    <w:p w:rsidR="00420865" w:rsidRPr="00815664" w:rsidRDefault="00420865" w:rsidP="00E3633C">
      <w:pPr>
        <w:rPr>
          <w:sz w:val="20"/>
          <w:szCs w:val="20"/>
        </w:rPr>
      </w:pPr>
    </w:p>
    <w:p w:rsidR="00420865" w:rsidRDefault="00420865" w:rsidP="00420865">
      <w:pPr>
        <w:pStyle w:val="a3"/>
        <w:tabs>
          <w:tab w:val="clear" w:pos="4153"/>
          <w:tab w:val="clear" w:pos="8306"/>
        </w:tabs>
        <w:jc w:val="center"/>
        <w:rPr>
          <w:b/>
          <w:sz w:val="32"/>
        </w:rPr>
      </w:pPr>
      <w:r>
        <w:rPr>
          <w:b/>
          <w:sz w:val="32"/>
        </w:rPr>
        <w:t>Р А С П О Р Я Ж Е Н И Е</w:t>
      </w:r>
    </w:p>
    <w:p w:rsidR="00420865" w:rsidRDefault="00420865" w:rsidP="00420865">
      <w:pPr>
        <w:pStyle w:val="a3"/>
        <w:tabs>
          <w:tab w:val="clear" w:pos="4153"/>
          <w:tab w:val="clear" w:pos="8306"/>
        </w:tabs>
        <w:jc w:val="center"/>
        <w:rPr>
          <w:b/>
          <w:sz w:val="20"/>
        </w:rPr>
      </w:pPr>
    </w:p>
    <w:p w:rsidR="00420865" w:rsidRPr="00080EEE" w:rsidRDefault="002F6EB0" w:rsidP="00420865">
      <w:pPr>
        <w:pStyle w:val="a3"/>
        <w:tabs>
          <w:tab w:val="clear" w:pos="4153"/>
          <w:tab w:val="clear" w:pos="8306"/>
        </w:tabs>
        <w:jc w:val="center"/>
        <w:rPr>
          <w:bCs/>
          <w:i/>
          <w:u w:val="single"/>
        </w:rPr>
      </w:pPr>
      <w:r>
        <w:rPr>
          <w:bCs/>
        </w:rPr>
        <w:t>о</w:t>
      </w:r>
      <w:r w:rsidR="00360E23">
        <w:rPr>
          <w:bCs/>
        </w:rPr>
        <w:t>т</w:t>
      </w:r>
      <w:r>
        <w:rPr>
          <w:bCs/>
        </w:rPr>
        <w:t xml:space="preserve"> </w:t>
      </w:r>
      <w:bookmarkStart w:id="0" w:name="_GoBack"/>
      <w:r w:rsidR="00080EEE" w:rsidRPr="00080EEE">
        <w:rPr>
          <w:bCs/>
          <w:i/>
          <w:u w:val="single"/>
          <w:lang w:val="en-US"/>
        </w:rPr>
        <w:t xml:space="preserve">04.10.2019   </w:t>
      </w:r>
      <w:r w:rsidR="00080EEE" w:rsidRPr="00080EEE">
        <w:rPr>
          <w:bCs/>
          <w:i/>
          <w:u w:val="single"/>
        </w:rPr>
        <w:t>№ 2514-р</w:t>
      </w:r>
      <w:bookmarkEnd w:id="0"/>
    </w:p>
    <w:p w:rsidR="00420865" w:rsidRDefault="00420865" w:rsidP="00420865">
      <w:pPr>
        <w:pStyle w:val="a3"/>
        <w:tabs>
          <w:tab w:val="clear" w:pos="4153"/>
          <w:tab w:val="clear" w:pos="8306"/>
        </w:tabs>
        <w:jc w:val="center"/>
      </w:pPr>
      <w:r w:rsidRPr="00815664">
        <w:t xml:space="preserve">г. Майкоп </w:t>
      </w:r>
    </w:p>
    <w:p w:rsidR="00401024" w:rsidRDefault="00401024" w:rsidP="00420865">
      <w:pPr>
        <w:pStyle w:val="a3"/>
        <w:tabs>
          <w:tab w:val="clear" w:pos="4153"/>
          <w:tab w:val="clear" w:pos="8306"/>
        </w:tabs>
        <w:jc w:val="center"/>
      </w:pPr>
    </w:p>
    <w:p w:rsidR="00401024" w:rsidRDefault="00401024" w:rsidP="00420865">
      <w:pPr>
        <w:pStyle w:val="a3"/>
        <w:tabs>
          <w:tab w:val="clear" w:pos="4153"/>
          <w:tab w:val="clear" w:pos="8306"/>
        </w:tabs>
        <w:jc w:val="center"/>
      </w:pPr>
    </w:p>
    <w:p w:rsidR="00401024" w:rsidRDefault="00401024" w:rsidP="00420865">
      <w:pPr>
        <w:pStyle w:val="a3"/>
        <w:tabs>
          <w:tab w:val="clear" w:pos="4153"/>
          <w:tab w:val="clear" w:pos="8306"/>
        </w:tabs>
        <w:jc w:val="center"/>
      </w:pPr>
    </w:p>
    <w:p w:rsidR="002F6EB0" w:rsidRDefault="00420865" w:rsidP="00032CE9">
      <w:pPr>
        <w:pStyle w:val="a3"/>
        <w:tabs>
          <w:tab w:val="clear" w:pos="4153"/>
          <w:tab w:val="clear" w:pos="8306"/>
        </w:tabs>
        <w:jc w:val="center"/>
        <w:rPr>
          <w:b/>
        </w:rPr>
      </w:pPr>
      <w:r>
        <w:rPr>
          <w:b/>
        </w:rPr>
        <w:t xml:space="preserve">О проведении </w:t>
      </w:r>
      <w:r w:rsidR="005C241B">
        <w:rPr>
          <w:b/>
        </w:rPr>
        <w:t>полумарафона</w:t>
      </w:r>
      <w:r w:rsidR="00032CE9">
        <w:rPr>
          <w:b/>
        </w:rPr>
        <w:t>,</w:t>
      </w:r>
      <w:r w:rsidR="005C241B">
        <w:rPr>
          <w:b/>
        </w:rPr>
        <w:t xml:space="preserve"> </w:t>
      </w:r>
      <w:r w:rsidR="00DE4703">
        <w:rPr>
          <w:b/>
        </w:rPr>
        <w:t xml:space="preserve">посвященного </w:t>
      </w:r>
      <w:r w:rsidR="007847FE">
        <w:rPr>
          <w:b/>
        </w:rPr>
        <w:t xml:space="preserve">28-летию </w:t>
      </w:r>
    </w:p>
    <w:p w:rsidR="00420865" w:rsidRPr="00401024" w:rsidRDefault="007847FE" w:rsidP="005C241B">
      <w:pPr>
        <w:pStyle w:val="a3"/>
        <w:tabs>
          <w:tab w:val="clear" w:pos="4153"/>
          <w:tab w:val="clear" w:pos="8306"/>
        </w:tabs>
        <w:jc w:val="center"/>
        <w:rPr>
          <w:bCs/>
          <w:szCs w:val="28"/>
        </w:rPr>
      </w:pPr>
      <w:r>
        <w:rPr>
          <w:b/>
        </w:rPr>
        <w:t>со Дня</w:t>
      </w:r>
      <w:r w:rsidR="005C241B">
        <w:rPr>
          <w:b/>
        </w:rPr>
        <w:t xml:space="preserve"> образования Республики Адыгея</w:t>
      </w:r>
    </w:p>
    <w:p w:rsidR="00815664" w:rsidRDefault="00815664" w:rsidP="00815664">
      <w:pPr>
        <w:pStyle w:val="a3"/>
        <w:tabs>
          <w:tab w:val="clear" w:pos="4153"/>
          <w:tab w:val="clear" w:pos="8306"/>
          <w:tab w:val="left" w:pos="0"/>
        </w:tabs>
        <w:jc w:val="both"/>
        <w:rPr>
          <w:bCs/>
        </w:rPr>
      </w:pPr>
    </w:p>
    <w:p w:rsidR="002F6EB0" w:rsidRDefault="002F6EB0" w:rsidP="00815664">
      <w:pPr>
        <w:pStyle w:val="a3"/>
        <w:tabs>
          <w:tab w:val="clear" w:pos="4153"/>
          <w:tab w:val="clear" w:pos="8306"/>
          <w:tab w:val="left" w:pos="0"/>
        </w:tabs>
        <w:jc w:val="both"/>
        <w:rPr>
          <w:bCs/>
        </w:rPr>
      </w:pPr>
    </w:p>
    <w:p w:rsidR="00815664" w:rsidRDefault="00815664" w:rsidP="00815664">
      <w:pPr>
        <w:pStyle w:val="a3"/>
        <w:tabs>
          <w:tab w:val="clear" w:pos="4153"/>
          <w:tab w:val="clear" w:pos="8306"/>
          <w:tab w:val="left" w:pos="0"/>
        </w:tabs>
        <w:jc w:val="both"/>
        <w:rPr>
          <w:bCs/>
        </w:rPr>
      </w:pPr>
    </w:p>
    <w:p w:rsidR="00420865" w:rsidRDefault="00420865" w:rsidP="00401024">
      <w:pPr>
        <w:pStyle w:val="a3"/>
        <w:tabs>
          <w:tab w:val="clear" w:pos="4153"/>
          <w:tab w:val="clear" w:pos="8306"/>
          <w:tab w:val="left" w:pos="0"/>
        </w:tabs>
        <w:ind w:firstLine="709"/>
        <w:jc w:val="both"/>
        <w:rPr>
          <w:bCs/>
        </w:rPr>
      </w:pPr>
      <w:r>
        <w:rPr>
          <w:bCs/>
        </w:rPr>
        <w:t>В соответствии с календарным планом проведения спортивно-массовых мероприятий</w:t>
      </w:r>
      <w:r w:rsidR="005C241B">
        <w:rPr>
          <w:bCs/>
        </w:rPr>
        <w:t xml:space="preserve"> </w:t>
      </w:r>
      <w:r w:rsidR="002F6EB0">
        <w:rPr>
          <w:bCs/>
        </w:rPr>
        <w:t>на 2019 год</w:t>
      </w:r>
      <w:r w:rsidR="00032CE9">
        <w:rPr>
          <w:bCs/>
        </w:rPr>
        <w:t>,</w:t>
      </w:r>
      <w:r w:rsidR="00214574">
        <w:rPr>
          <w:bCs/>
        </w:rPr>
        <w:t xml:space="preserve"> утвержденным Комитетом по физической культуре и спорту муниципального образования «Город Майкоп»</w:t>
      </w:r>
      <w:r>
        <w:rPr>
          <w:bCs/>
        </w:rPr>
        <w:t>:</w:t>
      </w:r>
    </w:p>
    <w:p w:rsidR="00420865" w:rsidRDefault="00DD178F" w:rsidP="00401024">
      <w:pPr>
        <w:pStyle w:val="a3"/>
        <w:tabs>
          <w:tab w:val="clear" w:pos="4153"/>
          <w:tab w:val="clear" w:pos="8306"/>
          <w:tab w:val="left" w:pos="0"/>
          <w:tab w:val="left" w:pos="993"/>
        </w:tabs>
        <w:ind w:firstLine="709"/>
        <w:jc w:val="both"/>
        <w:rPr>
          <w:bCs/>
        </w:rPr>
      </w:pPr>
      <w:r>
        <w:rPr>
          <w:bCs/>
        </w:rPr>
        <w:t xml:space="preserve">1. </w:t>
      </w:r>
      <w:r w:rsidRPr="00DD178F">
        <w:rPr>
          <w:bCs/>
        </w:rPr>
        <w:t xml:space="preserve">Провести в городе Майкопе </w:t>
      </w:r>
      <w:r w:rsidR="005C241B">
        <w:rPr>
          <w:bCs/>
        </w:rPr>
        <w:t>12</w:t>
      </w:r>
      <w:r w:rsidRPr="00DD178F">
        <w:rPr>
          <w:bCs/>
        </w:rPr>
        <w:t xml:space="preserve"> </w:t>
      </w:r>
      <w:r w:rsidR="005C241B">
        <w:rPr>
          <w:bCs/>
        </w:rPr>
        <w:t>октября</w:t>
      </w:r>
      <w:r w:rsidRPr="00DD178F">
        <w:rPr>
          <w:bCs/>
        </w:rPr>
        <w:t xml:space="preserve"> 201</w:t>
      </w:r>
      <w:r w:rsidR="00360E23">
        <w:rPr>
          <w:bCs/>
        </w:rPr>
        <w:t>9</w:t>
      </w:r>
      <w:r w:rsidR="00297D1E">
        <w:rPr>
          <w:bCs/>
        </w:rPr>
        <w:t xml:space="preserve"> г.</w:t>
      </w:r>
      <w:r w:rsidRPr="00DD178F">
        <w:rPr>
          <w:bCs/>
        </w:rPr>
        <w:t xml:space="preserve"> </w:t>
      </w:r>
      <w:r w:rsidR="005C241B">
        <w:rPr>
          <w:bCs/>
        </w:rPr>
        <w:t>полумарафон</w:t>
      </w:r>
      <w:r w:rsidRPr="00DD178F">
        <w:rPr>
          <w:bCs/>
        </w:rPr>
        <w:t xml:space="preserve">, посвященный </w:t>
      </w:r>
      <w:r w:rsidR="007847FE">
        <w:rPr>
          <w:bCs/>
        </w:rPr>
        <w:t>28-летию со Дня Р</w:t>
      </w:r>
      <w:r w:rsidR="005C241B">
        <w:rPr>
          <w:bCs/>
        </w:rPr>
        <w:t>еспублики Адыгея</w:t>
      </w:r>
      <w:r w:rsidRPr="00DD178F">
        <w:rPr>
          <w:bCs/>
        </w:rPr>
        <w:t xml:space="preserve">, среди </w:t>
      </w:r>
      <w:r w:rsidR="005C241B">
        <w:rPr>
          <w:bCs/>
        </w:rPr>
        <w:t>жителей</w:t>
      </w:r>
      <w:r w:rsidRPr="00DD178F">
        <w:rPr>
          <w:bCs/>
        </w:rPr>
        <w:t xml:space="preserve"> города Майкопа.</w:t>
      </w:r>
    </w:p>
    <w:p w:rsidR="00420865" w:rsidRDefault="00DD178F" w:rsidP="00401024">
      <w:pPr>
        <w:pStyle w:val="a3"/>
        <w:tabs>
          <w:tab w:val="clear" w:pos="4153"/>
          <w:tab w:val="clear" w:pos="8306"/>
          <w:tab w:val="left" w:pos="0"/>
          <w:tab w:val="left" w:pos="993"/>
        </w:tabs>
        <w:ind w:firstLine="709"/>
        <w:jc w:val="both"/>
        <w:rPr>
          <w:bCs/>
        </w:rPr>
      </w:pPr>
      <w:r>
        <w:rPr>
          <w:bCs/>
        </w:rPr>
        <w:t xml:space="preserve">2. </w:t>
      </w:r>
      <w:r w:rsidR="00420865">
        <w:rPr>
          <w:bCs/>
        </w:rPr>
        <w:t xml:space="preserve">Комитету по физической культуре и спорту </w:t>
      </w:r>
      <w:r w:rsidR="0017542D">
        <w:rPr>
          <w:bCs/>
        </w:rPr>
        <w:t xml:space="preserve">муниципального образования </w:t>
      </w:r>
      <w:r w:rsidR="00420865">
        <w:rPr>
          <w:bCs/>
        </w:rPr>
        <w:t>«Город Майкоп» (</w:t>
      </w:r>
      <w:r w:rsidR="0001000F">
        <w:rPr>
          <w:bCs/>
        </w:rPr>
        <w:t>Щербанев Д.А</w:t>
      </w:r>
      <w:r w:rsidR="00420865">
        <w:rPr>
          <w:bCs/>
        </w:rPr>
        <w:t xml:space="preserve">.) провести все необходимые организационные мероприятия для подготовки и проведения </w:t>
      </w:r>
      <w:r w:rsidR="005C241B">
        <w:rPr>
          <w:bCs/>
        </w:rPr>
        <w:t>полумарафона</w:t>
      </w:r>
      <w:r w:rsidR="00032CE9">
        <w:rPr>
          <w:bCs/>
        </w:rPr>
        <w:t>,</w:t>
      </w:r>
      <w:r w:rsidR="005C241B">
        <w:rPr>
          <w:bCs/>
        </w:rPr>
        <w:t xml:space="preserve"> посвященного</w:t>
      </w:r>
      <w:r w:rsidR="005C241B" w:rsidRPr="00DD178F">
        <w:rPr>
          <w:bCs/>
        </w:rPr>
        <w:t xml:space="preserve"> </w:t>
      </w:r>
      <w:r w:rsidR="007847FE">
        <w:rPr>
          <w:bCs/>
        </w:rPr>
        <w:t>28-летию со Дня</w:t>
      </w:r>
      <w:r w:rsidR="005C241B">
        <w:rPr>
          <w:bCs/>
        </w:rPr>
        <w:t xml:space="preserve"> образования Республики Адыгея</w:t>
      </w:r>
      <w:r w:rsidR="00401024">
        <w:rPr>
          <w:bCs/>
        </w:rPr>
        <w:t>.</w:t>
      </w:r>
    </w:p>
    <w:p w:rsidR="006F6A56" w:rsidRDefault="006F6A56" w:rsidP="00401024">
      <w:pPr>
        <w:pStyle w:val="a3"/>
        <w:tabs>
          <w:tab w:val="clear" w:pos="4153"/>
          <w:tab w:val="clear" w:pos="8306"/>
          <w:tab w:val="left" w:pos="0"/>
          <w:tab w:val="left" w:pos="993"/>
        </w:tabs>
        <w:ind w:firstLine="709"/>
        <w:jc w:val="both"/>
        <w:rPr>
          <w:bCs/>
        </w:rPr>
      </w:pPr>
      <w:r>
        <w:rPr>
          <w:bCs/>
        </w:rPr>
        <w:t>3. Комитету по образованию Администрации муниципального образования «Город Майкоп» (Миллер Ю.А.) обеспечить участие волонтеров для помощи в организации и проведении полумарафона</w:t>
      </w:r>
      <w:r w:rsidR="00032CE9">
        <w:rPr>
          <w:bCs/>
        </w:rPr>
        <w:t>,</w:t>
      </w:r>
      <w:r>
        <w:rPr>
          <w:bCs/>
        </w:rPr>
        <w:t xml:space="preserve"> посвященного</w:t>
      </w:r>
      <w:r w:rsidRPr="00DD178F">
        <w:rPr>
          <w:bCs/>
        </w:rPr>
        <w:t xml:space="preserve"> </w:t>
      </w:r>
      <w:r>
        <w:rPr>
          <w:bCs/>
        </w:rPr>
        <w:t>28-летию со Дня образования Республики Адыгея.</w:t>
      </w:r>
    </w:p>
    <w:p w:rsidR="006F6A56" w:rsidRDefault="006F6A56" w:rsidP="00401024">
      <w:pPr>
        <w:pStyle w:val="a3"/>
        <w:tabs>
          <w:tab w:val="clear" w:pos="4153"/>
          <w:tab w:val="clear" w:pos="8306"/>
          <w:tab w:val="left" w:pos="0"/>
          <w:tab w:val="left" w:pos="993"/>
        </w:tabs>
        <w:ind w:firstLine="709"/>
        <w:jc w:val="both"/>
        <w:rPr>
          <w:bCs/>
        </w:rPr>
      </w:pPr>
      <w:r>
        <w:rPr>
          <w:bCs/>
        </w:rPr>
        <w:t>4. Управлению культуры муниципального образования «Город Майкоп» (Цеева Р.А.) обеспечить установку сцены на площади им. Ленина для награждения участников полумарафона</w:t>
      </w:r>
      <w:r w:rsidR="00032CE9">
        <w:rPr>
          <w:bCs/>
        </w:rPr>
        <w:t>,</w:t>
      </w:r>
      <w:r>
        <w:rPr>
          <w:bCs/>
        </w:rPr>
        <w:t xml:space="preserve"> посвященного</w:t>
      </w:r>
      <w:r w:rsidRPr="00DD178F">
        <w:rPr>
          <w:bCs/>
        </w:rPr>
        <w:t xml:space="preserve"> </w:t>
      </w:r>
      <w:r>
        <w:rPr>
          <w:bCs/>
        </w:rPr>
        <w:t>28-летию со Дня образования Республики Адыгея</w:t>
      </w:r>
    </w:p>
    <w:p w:rsidR="00420865" w:rsidRDefault="006F6A56" w:rsidP="00401024">
      <w:pPr>
        <w:pStyle w:val="a3"/>
        <w:tabs>
          <w:tab w:val="clear" w:pos="4153"/>
          <w:tab w:val="clear" w:pos="8306"/>
          <w:tab w:val="left" w:pos="0"/>
          <w:tab w:val="left" w:pos="993"/>
        </w:tabs>
        <w:ind w:firstLine="709"/>
        <w:jc w:val="both"/>
        <w:rPr>
          <w:bCs/>
        </w:rPr>
      </w:pPr>
      <w:r>
        <w:rPr>
          <w:bCs/>
        </w:rPr>
        <w:t>5</w:t>
      </w:r>
      <w:r w:rsidR="00DD178F">
        <w:rPr>
          <w:bCs/>
        </w:rPr>
        <w:t xml:space="preserve">. </w:t>
      </w:r>
      <w:r w:rsidR="00E3633C">
        <w:rPr>
          <w:bCs/>
        </w:rPr>
        <w:t xml:space="preserve">Рекомендовать начальнику </w:t>
      </w:r>
      <w:r w:rsidR="00420865">
        <w:rPr>
          <w:bCs/>
        </w:rPr>
        <w:t>Отдел</w:t>
      </w:r>
      <w:r w:rsidR="00E3633C">
        <w:rPr>
          <w:bCs/>
        </w:rPr>
        <w:t>а</w:t>
      </w:r>
      <w:r w:rsidR="00420865">
        <w:rPr>
          <w:bCs/>
        </w:rPr>
        <w:t xml:space="preserve"> </w:t>
      </w:r>
      <w:r w:rsidR="00E3633C">
        <w:rPr>
          <w:bCs/>
        </w:rPr>
        <w:t>МВД России</w:t>
      </w:r>
      <w:r w:rsidR="00420865">
        <w:rPr>
          <w:bCs/>
        </w:rPr>
        <w:t xml:space="preserve"> </w:t>
      </w:r>
      <w:r w:rsidR="00F06D45">
        <w:rPr>
          <w:bCs/>
        </w:rPr>
        <w:t xml:space="preserve">по городу Майкопу </w:t>
      </w:r>
      <w:r w:rsidR="00420865">
        <w:rPr>
          <w:bCs/>
        </w:rPr>
        <w:t>(</w:t>
      </w:r>
      <w:r w:rsidR="002531DE">
        <w:rPr>
          <w:bCs/>
        </w:rPr>
        <w:t>Шашев</w:t>
      </w:r>
      <w:r w:rsidR="00360E23">
        <w:rPr>
          <w:bCs/>
        </w:rPr>
        <w:t xml:space="preserve"> А.Х</w:t>
      </w:r>
      <w:r w:rsidR="000204D9">
        <w:rPr>
          <w:bCs/>
        </w:rPr>
        <w:t>.</w:t>
      </w:r>
      <w:r w:rsidR="00420865">
        <w:rPr>
          <w:bCs/>
        </w:rPr>
        <w:t>) обеспечить безопас</w:t>
      </w:r>
      <w:r w:rsidR="002738C5">
        <w:rPr>
          <w:bCs/>
        </w:rPr>
        <w:t>ность проведения соревнований и</w:t>
      </w:r>
      <w:r w:rsidR="00420865">
        <w:rPr>
          <w:bCs/>
        </w:rPr>
        <w:t xml:space="preserve"> </w:t>
      </w:r>
      <w:r w:rsidR="002738C5">
        <w:rPr>
          <w:bCs/>
        </w:rPr>
        <w:t>закрытия</w:t>
      </w:r>
      <w:r w:rsidR="00420865">
        <w:rPr>
          <w:bCs/>
        </w:rPr>
        <w:t xml:space="preserve"> движения </w:t>
      </w:r>
      <w:r w:rsidR="00F06D45">
        <w:rPr>
          <w:bCs/>
        </w:rPr>
        <w:t>автотранспорта</w:t>
      </w:r>
      <w:r w:rsidR="00420865">
        <w:rPr>
          <w:bCs/>
        </w:rPr>
        <w:t xml:space="preserve"> </w:t>
      </w:r>
      <w:r w:rsidR="00493D1F">
        <w:rPr>
          <w:bCs/>
        </w:rPr>
        <w:t xml:space="preserve">согласно </w:t>
      </w:r>
      <w:r w:rsidR="002738C5">
        <w:rPr>
          <w:bCs/>
        </w:rPr>
        <w:t>пункту</w:t>
      </w:r>
      <w:r w:rsidR="007847FE">
        <w:rPr>
          <w:bCs/>
        </w:rPr>
        <w:t xml:space="preserve"> </w:t>
      </w:r>
      <w:r>
        <w:rPr>
          <w:bCs/>
        </w:rPr>
        <w:t xml:space="preserve">6 данного </w:t>
      </w:r>
      <w:r w:rsidR="007847FE">
        <w:rPr>
          <w:bCs/>
        </w:rPr>
        <w:t>распоряжения</w:t>
      </w:r>
      <w:r w:rsidR="00493D1F">
        <w:rPr>
          <w:bCs/>
        </w:rPr>
        <w:t>.</w:t>
      </w:r>
    </w:p>
    <w:p w:rsidR="007847FE" w:rsidRDefault="002F6EB0" w:rsidP="00401024">
      <w:pPr>
        <w:pStyle w:val="a3"/>
        <w:tabs>
          <w:tab w:val="clear" w:pos="4153"/>
          <w:tab w:val="clear" w:pos="8306"/>
          <w:tab w:val="left" w:pos="0"/>
          <w:tab w:val="left" w:pos="993"/>
        </w:tabs>
        <w:ind w:firstLine="709"/>
        <w:jc w:val="both"/>
        <w:rPr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4657725</wp:posOffset>
            </wp:positionH>
            <wp:positionV relativeFrom="margin">
              <wp:posOffset>9155430</wp:posOffset>
            </wp:positionV>
            <wp:extent cx="1203960" cy="373063"/>
            <wp:effectExtent l="0" t="0" r="0" b="825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373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6A56">
        <w:rPr>
          <w:bCs/>
        </w:rPr>
        <w:t>6</w:t>
      </w:r>
      <w:r w:rsidR="007847FE">
        <w:rPr>
          <w:bCs/>
        </w:rPr>
        <w:t xml:space="preserve">. </w:t>
      </w:r>
      <w:r w:rsidR="007847FE" w:rsidRPr="007847FE">
        <w:rPr>
          <w:bCs/>
        </w:rPr>
        <w:t xml:space="preserve">Закрыть движение транспорта по ул. </w:t>
      </w:r>
      <w:r w:rsidR="002738C5">
        <w:rPr>
          <w:bCs/>
        </w:rPr>
        <w:t>Краснооктябрьской</w:t>
      </w:r>
      <w:r w:rsidR="00157696">
        <w:rPr>
          <w:bCs/>
        </w:rPr>
        <w:t xml:space="preserve"> на отрезке от </w:t>
      </w:r>
      <w:r w:rsidR="007847FE" w:rsidRPr="007847FE">
        <w:rPr>
          <w:bCs/>
        </w:rPr>
        <w:t xml:space="preserve">ул. </w:t>
      </w:r>
      <w:r w:rsidR="00157696">
        <w:rPr>
          <w:bCs/>
        </w:rPr>
        <w:t>Советской</w:t>
      </w:r>
      <w:r w:rsidR="007847FE" w:rsidRPr="007847FE">
        <w:rPr>
          <w:bCs/>
        </w:rPr>
        <w:t xml:space="preserve"> до ул. Пионерской (с 09.00 часов </w:t>
      </w:r>
      <w:r w:rsidR="00157696">
        <w:rPr>
          <w:bCs/>
        </w:rPr>
        <w:t>12</w:t>
      </w:r>
      <w:r w:rsidR="007847FE" w:rsidRPr="007847FE">
        <w:rPr>
          <w:bCs/>
        </w:rPr>
        <w:t xml:space="preserve"> </w:t>
      </w:r>
      <w:r w:rsidR="005C2D53">
        <w:rPr>
          <w:bCs/>
        </w:rPr>
        <w:t>октября</w:t>
      </w:r>
      <w:r w:rsidR="007847FE" w:rsidRPr="007847FE">
        <w:rPr>
          <w:bCs/>
        </w:rPr>
        <w:t xml:space="preserve"> </w:t>
      </w:r>
      <w:r w:rsidR="00C925F3">
        <w:rPr>
          <w:bCs/>
        </w:rPr>
        <w:t xml:space="preserve">          </w:t>
      </w:r>
      <w:r w:rsidR="007847FE" w:rsidRPr="007847FE">
        <w:rPr>
          <w:bCs/>
        </w:rPr>
        <w:t xml:space="preserve">2019 г. на время регистрации и торжественного открытия </w:t>
      </w:r>
      <w:r w:rsidR="00157696">
        <w:rPr>
          <w:bCs/>
        </w:rPr>
        <w:t>полумарафона</w:t>
      </w:r>
      <w:r w:rsidR="007847FE" w:rsidRPr="007847FE">
        <w:rPr>
          <w:bCs/>
        </w:rPr>
        <w:t xml:space="preserve">),                  </w:t>
      </w:r>
      <w:r w:rsidR="002738C5">
        <w:rPr>
          <w:bCs/>
        </w:rPr>
        <w:t xml:space="preserve">               </w:t>
      </w:r>
      <w:r w:rsidR="002738C5">
        <w:rPr>
          <w:bCs/>
        </w:rPr>
        <w:lastRenderedPageBreak/>
        <w:t>по ул. Пионерской</w:t>
      </w:r>
      <w:r w:rsidR="007847FE" w:rsidRPr="007847FE">
        <w:rPr>
          <w:bCs/>
        </w:rPr>
        <w:t xml:space="preserve"> на отрезке от ул. </w:t>
      </w:r>
      <w:r w:rsidR="00157696">
        <w:rPr>
          <w:bCs/>
        </w:rPr>
        <w:t>Краснооктябрьской</w:t>
      </w:r>
      <w:r w:rsidR="007847FE" w:rsidRPr="007847FE">
        <w:rPr>
          <w:bCs/>
        </w:rPr>
        <w:t xml:space="preserve"> до </w:t>
      </w:r>
      <w:r w:rsidR="00157696">
        <w:rPr>
          <w:bCs/>
        </w:rPr>
        <w:t xml:space="preserve">                               </w:t>
      </w:r>
      <w:r w:rsidR="007847FE" w:rsidRPr="007847FE">
        <w:rPr>
          <w:bCs/>
        </w:rPr>
        <w:t xml:space="preserve">ул. </w:t>
      </w:r>
      <w:r w:rsidR="00157696">
        <w:rPr>
          <w:bCs/>
        </w:rPr>
        <w:t>Жуковского, п</w:t>
      </w:r>
      <w:r w:rsidR="007847FE" w:rsidRPr="007847FE">
        <w:rPr>
          <w:bCs/>
        </w:rPr>
        <w:t xml:space="preserve">о ул. </w:t>
      </w:r>
      <w:r w:rsidR="00157696">
        <w:rPr>
          <w:bCs/>
        </w:rPr>
        <w:t>Жуковского</w:t>
      </w:r>
      <w:r w:rsidR="007847FE" w:rsidRPr="007847FE">
        <w:rPr>
          <w:bCs/>
        </w:rPr>
        <w:t xml:space="preserve"> на отрезке от ул. Пионерской до </w:t>
      </w:r>
      <w:r w:rsidR="00157696">
        <w:rPr>
          <w:bCs/>
        </w:rPr>
        <w:t xml:space="preserve">               </w:t>
      </w:r>
      <w:r w:rsidR="007847FE" w:rsidRPr="007847FE">
        <w:rPr>
          <w:bCs/>
        </w:rPr>
        <w:t xml:space="preserve">ул. </w:t>
      </w:r>
      <w:r w:rsidR="00157696">
        <w:rPr>
          <w:bCs/>
        </w:rPr>
        <w:t>Комсомольской,</w:t>
      </w:r>
      <w:r w:rsidR="00157696" w:rsidRPr="00157696">
        <w:rPr>
          <w:bCs/>
        </w:rPr>
        <w:t xml:space="preserve"> </w:t>
      </w:r>
      <w:r w:rsidR="00157696">
        <w:rPr>
          <w:bCs/>
        </w:rPr>
        <w:t>п</w:t>
      </w:r>
      <w:r w:rsidR="006F6A56">
        <w:rPr>
          <w:bCs/>
        </w:rPr>
        <w:t xml:space="preserve">о ул. </w:t>
      </w:r>
      <w:r w:rsidR="002738C5">
        <w:rPr>
          <w:bCs/>
        </w:rPr>
        <w:t>Комсомольской</w:t>
      </w:r>
      <w:r w:rsidR="00157696" w:rsidRPr="007847FE">
        <w:rPr>
          <w:bCs/>
        </w:rPr>
        <w:t xml:space="preserve"> на отрезке от ул. </w:t>
      </w:r>
      <w:r w:rsidR="00157696">
        <w:rPr>
          <w:bCs/>
        </w:rPr>
        <w:t>Жуковского</w:t>
      </w:r>
      <w:r w:rsidR="00157696" w:rsidRPr="007847FE">
        <w:rPr>
          <w:bCs/>
        </w:rPr>
        <w:t xml:space="preserve"> до ул. </w:t>
      </w:r>
      <w:r w:rsidR="00157696">
        <w:rPr>
          <w:bCs/>
        </w:rPr>
        <w:t xml:space="preserve">Победы, </w:t>
      </w:r>
      <w:r w:rsidR="006F6A56">
        <w:rPr>
          <w:bCs/>
        </w:rPr>
        <w:t xml:space="preserve">по </w:t>
      </w:r>
      <w:r w:rsidR="007847FE" w:rsidRPr="007847FE">
        <w:rPr>
          <w:bCs/>
        </w:rPr>
        <w:t>ул.</w:t>
      </w:r>
      <w:r w:rsidR="006F6A56">
        <w:rPr>
          <w:bCs/>
        </w:rPr>
        <w:t xml:space="preserve"> </w:t>
      </w:r>
      <w:r w:rsidR="002738C5">
        <w:rPr>
          <w:bCs/>
        </w:rPr>
        <w:t>Победы</w:t>
      </w:r>
      <w:r w:rsidR="007847FE" w:rsidRPr="007847FE">
        <w:rPr>
          <w:bCs/>
        </w:rPr>
        <w:t xml:space="preserve"> </w:t>
      </w:r>
      <w:r w:rsidR="00157696" w:rsidRPr="007847FE">
        <w:rPr>
          <w:bCs/>
        </w:rPr>
        <w:t xml:space="preserve">на отрезке от ул. </w:t>
      </w:r>
      <w:r w:rsidR="00157696">
        <w:rPr>
          <w:bCs/>
        </w:rPr>
        <w:t>Комсомольской</w:t>
      </w:r>
      <w:r w:rsidR="00157696" w:rsidRPr="007847FE">
        <w:rPr>
          <w:bCs/>
        </w:rPr>
        <w:t xml:space="preserve"> до</w:t>
      </w:r>
      <w:r w:rsidR="00157696">
        <w:rPr>
          <w:bCs/>
        </w:rPr>
        <w:t xml:space="preserve">             </w:t>
      </w:r>
      <w:r w:rsidR="00157696" w:rsidRPr="007847FE">
        <w:rPr>
          <w:bCs/>
        </w:rPr>
        <w:t xml:space="preserve"> </w:t>
      </w:r>
      <w:r w:rsidR="00157696">
        <w:rPr>
          <w:bCs/>
        </w:rPr>
        <w:t xml:space="preserve">               </w:t>
      </w:r>
      <w:r w:rsidR="00157696" w:rsidRPr="007847FE">
        <w:rPr>
          <w:bCs/>
        </w:rPr>
        <w:t xml:space="preserve">ул. </w:t>
      </w:r>
      <w:r w:rsidR="002738C5">
        <w:rPr>
          <w:bCs/>
        </w:rPr>
        <w:t>Советской, по ул. Советской</w:t>
      </w:r>
      <w:r w:rsidR="006F6A56" w:rsidRPr="007847FE">
        <w:rPr>
          <w:bCs/>
        </w:rPr>
        <w:t xml:space="preserve"> на отрезке от ул. </w:t>
      </w:r>
      <w:r w:rsidR="006F6A56">
        <w:rPr>
          <w:bCs/>
        </w:rPr>
        <w:t>Победы</w:t>
      </w:r>
      <w:r w:rsidR="006F6A56" w:rsidRPr="007847FE">
        <w:rPr>
          <w:bCs/>
        </w:rPr>
        <w:t xml:space="preserve"> до </w:t>
      </w:r>
      <w:r w:rsidR="006F6A56">
        <w:rPr>
          <w:bCs/>
        </w:rPr>
        <w:t xml:space="preserve">                             </w:t>
      </w:r>
      <w:r w:rsidR="006F6A56" w:rsidRPr="007847FE">
        <w:rPr>
          <w:bCs/>
        </w:rPr>
        <w:t xml:space="preserve">ул. </w:t>
      </w:r>
      <w:r w:rsidR="006F6A56">
        <w:rPr>
          <w:bCs/>
        </w:rPr>
        <w:t>Краснооктябрьской</w:t>
      </w:r>
      <w:r w:rsidR="007847FE" w:rsidRPr="007847FE">
        <w:rPr>
          <w:bCs/>
        </w:rPr>
        <w:t xml:space="preserve"> в г. Майкопе c 10.00 часов до 14.00 часов </w:t>
      </w:r>
      <w:r w:rsidR="006F6A56">
        <w:rPr>
          <w:bCs/>
        </w:rPr>
        <w:t xml:space="preserve">                     </w:t>
      </w:r>
      <w:r w:rsidR="00214574">
        <w:rPr>
          <w:bCs/>
        </w:rPr>
        <w:t>12</w:t>
      </w:r>
      <w:r w:rsidR="007847FE" w:rsidRPr="007847FE">
        <w:rPr>
          <w:bCs/>
        </w:rPr>
        <w:t xml:space="preserve"> </w:t>
      </w:r>
      <w:r w:rsidR="00214574">
        <w:rPr>
          <w:bCs/>
        </w:rPr>
        <w:t>октября</w:t>
      </w:r>
      <w:r w:rsidR="007847FE" w:rsidRPr="007847FE">
        <w:rPr>
          <w:bCs/>
        </w:rPr>
        <w:t xml:space="preserve"> 2019 г.</w:t>
      </w:r>
    </w:p>
    <w:p w:rsidR="000A2CB2" w:rsidRPr="000A2CB2" w:rsidRDefault="000A2CB2" w:rsidP="000A2CB2">
      <w:pPr>
        <w:pStyle w:val="a3"/>
        <w:tabs>
          <w:tab w:val="clear" w:pos="4153"/>
          <w:tab w:val="clear" w:pos="8306"/>
          <w:tab w:val="left" w:pos="0"/>
          <w:tab w:val="left" w:pos="993"/>
        </w:tabs>
        <w:ind w:firstLine="709"/>
        <w:jc w:val="both"/>
        <w:rPr>
          <w:bCs/>
        </w:rPr>
      </w:pPr>
      <w:r>
        <w:rPr>
          <w:bCs/>
        </w:rPr>
        <w:t xml:space="preserve">7. </w:t>
      </w:r>
      <w:r w:rsidRPr="000A2CB2">
        <w:rPr>
          <w:bCs/>
        </w:rPr>
        <w:t>Оп</w:t>
      </w:r>
      <w:r>
        <w:rPr>
          <w:bCs/>
        </w:rPr>
        <w:t>убликовать настоящее распоряжение</w:t>
      </w:r>
      <w:r w:rsidRPr="000A2CB2">
        <w:rPr>
          <w:bCs/>
        </w:rPr>
        <w:t xml:space="preserve"> в газете «Майкопские новости» и разместить на официальном сайте Администрации муниципаль</w:t>
      </w:r>
      <w:r>
        <w:rPr>
          <w:bCs/>
        </w:rPr>
        <w:t>ного образования «Город Майкоп».</w:t>
      </w:r>
    </w:p>
    <w:p w:rsidR="00420865" w:rsidRPr="000A2CB2" w:rsidRDefault="000A2CB2" w:rsidP="00401024">
      <w:pPr>
        <w:pStyle w:val="a3"/>
        <w:tabs>
          <w:tab w:val="clear" w:pos="4153"/>
          <w:tab w:val="clear" w:pos="8306"/>
          <w:tab w:val="left" w:pos="0"/>
          <w:tab w:val="left" w:pos="993"/>
        </w:tabs>
        <w:ind w:firstLine="709"/>
        <w:jc w:val="both"/>
        <w:rPr>
          <w:bCs/>
        </w:rPr>
      </w:pPr>
      <w:r w:rsidRPr="000A2CB2">
        <w:rPr>
          <w:bCs/>
        </w:rPr>
        <w:t>8</w:t>
      </w:r>
      <w:r w:rsidR="00DD178F" w:rsidRPr="000A2CB2">
        <w:rPr>
          <w:bCs/>
        </w:rPr>
        <w:t>.</w:t>
      </w:r>
      <w:r w:rsidRPr="000A2CB2">
        <w:rPr>
          <w:bCs/>
        </w:rPr>
        <w:t xml:space="preserve"> Р</w:t>
      </w:r>
      <w:r w:rsidR="00420865" w:rsidRPr="000A2CB2">
        <w:rPr>
          <w:bCs/>
        </w:rPr>
        <w:t xml:space="preserve">аспоряжение </w:t>
      </w:r>
      <w:r w:rsidRPr="000A2CB2">
        <w:rPr>
          <w:bCs/>
        </w:rPr>
        <w:t>«О проведении полумарафона</w:t>
      </w:r>
      <w:r w:rsidR="00032CE9">
        <w:rPr>
          <w:bCs/>
        </w:rPr>
        <w:t>,</w:t>
      </w:r>
      <w:r w:rsidRPr="000A2CB2">
        <w:rPr>
          <w:bCs/>
        </w:rPr>
        <w:t xml:space="preserve"> посвященного </w:t>
      </w:r>
      <w:r w:rsidR="00464040">
        <w:rPr>
          <w:bCs/>
        </w:rPr>
        <w:t xml:space="preserve">          </w:t>
      </w:r>
      <w:r w:rsidRPr="000A2CB2">
        <w:rPr>
          <w:bCs/>
        </w:rPr>
        <w:t xml:space="preserve">28-летию со Дня образования Республики Адыгея» </w:t>
      </w:r>
      <w:r w:rsidR="00420865" w:rsidRPr="000A2CB2">
        <w:rPr>
          <w:bCs/>
        </w:rPr>
        <w:t>вступ</w:t>
      </w:r>
      <w:r w:rsidR="00DF038E">
        <w:rPr>
          <w:bCs/>
        </w:rPr>
        <w:t>ает в силу со дня его опубликования</w:t>
      </w:r>
      <w:r w:rsidR="00420865" w:rsidRPr="000A2CB2">
        <w:rPr>
          <w:bCs/>
        </w:rPr>
        <w:t xml:space="preserve">. </w:t>
      </w:r>
    </w:p>
    <w:p w:rsidR="00420865" w:rsidRDefault="00420865" w:rsidP="00401024">
      <w:pPr>
        <w:pStyle w:val="a3"/>
        <w:tabs>
          <w:tab w:val="clear" w:pos="4153"/>
          <w:tab w:val="clear" w:pos="8306"/>
          <w:tab w:val="left" w:pos="0"/>
        </w:tabs>
        <w:jc w:val="both"/>
        <w:rPr>
          <w:bCs/>
        </w:rPr>
      </w:pPr>
    </w:p>
    <w:p w:rsidR="00815664" w:rsidRDefault="00815664" w:rsidP="00401024">
      <w:pPr>
        <w:pStyle w:val="a3"/>
        <w:tabs>
          <w:tab w:val="clear" w:pos="4153"/>
          <w:tab w:val="clear" w:pos="8306"/>
          <w:tab w:val="left" w:pos="0"/>
        </w:tabs>
        <w:jc w:val="both"/>
        <w:rPr>
          <w:bCs/>
        </w:rPr>
      </w:pPr>
    </w:p>
    <w:p w:rsidR="000551F1" w:rsidRDefault="000551F1" w:rsidP="00401024">
      <w:pPr>
        <w:pStyle w:val="a3"/>
        <w:tabs>
          <w:tab w:val="clear" w:pos="4153"/>
          <w:tab w:val="clear" w:pos="8306"/>
        </w:tabs>
        <w:jc w:val="both"/>
        <w:rPr>
          <w:bCs/>
        </w:rPr>
      </w:pPr>
    </w:p>
    <w:p w:rsidR="00815664" w:rsidRDefault="00420865" w:rsidP="00401024">
      <w:pPr>
        <w:pStyle w:val="a3"/>
        <w:tabs>
          <w:tab w:val="clear" w:pos="4153"/>
          <w:tab w:val="clear" w:pos="8306"/>
        </w:tabs>
        <w:jc w:val="both"/>
      </w:pPr>
      <w:r>
        <w:rPr>
          <w:bCs/>
        </w:rPr>
        <w:t>Глав</w:t>
      </w:r>
      <w:r w:rsidR="0001000F">
        <w:rPr>
          <w:bCs/>
        </w:rPr>
        <w:t>а</w:t>
      </w:r>
      <w:r w:rsidR="002C521D">
        <w:rPr>
          <w:bCs/>
        </w:rPr>
        <w:t xml:space="preserve"> </w:t>
      </w:r>
      <w:r>
        <w:t>муниципального образован</w:t>
      </w:r>
      <w:r w:rsidR="00401024">
        <w:t>ия</w:t>
      </w:r>
    </w:p>
    <w:p w:rsidR="00E3633C" w:rsidRPr="00A72631" w:rsidRDefault="00420865" w:rsidP="00401024">
      <w:pPr>
        <w:pStyle w:val="a3"/>
        <w:tabs>
          <w:tab w:val="clear" w:pos="4153"/>
          <w:tab w:val="clear" w:pos="8306"/>
        </w:tabs>
        <w:jc w:val="both"/>
        <w:rPr>
          <w:bCs/>
        </w:rPr>
      </w:pPr>
      <w:r>
        <w:t>«Город Майкоп»</w:t>
      </w:r>
      <w:r w:rsidR="00815664" w:rsidRPr="00815664">
        <w:t xml:space="preserve"> </w:t>
      </w:r>
      <w:r w:rsidR="00815664">
        <w:tab/>
      </w:r>
      <w:r w:rsidR="00815664">
        <w:tab/>
      </w:r>
      <w:r w:rsidR="00815664">
        <w:tab/>
      </w:r>
      <w:r w:rsidR="00815664">
        <w:tab/>
      </w:r>
      <w:r w:rsidR="00815664">
        <w:tab/>
      </w:r>
      <w:r w:rsidR="00815664">
        <w:tab/>
      </w:r>
      <w:r w:rsidR="00815664">
        <w:tab/>
      </w:r>
      <w:r w:rsidR="00815664">
        <w:tab/>
        <w:t xml:space="preserve">  </w:t>
      </w:r>
      <w:r w:rsidR="00401024">
        <w:t xml:space="preserve"> </w:t>
      </w:r>
      <w:r w:rsidR="008B6883">
        <w:t>А.Л.</w:t>
      </w:r>
      <w:r w:rsidR="00401024">
        <w:t xml:space="preserve"> </w:t>
      </w:r>
      <w:r w:rsidR="008B6883">
        <w:t>Гетманов</w:t>
      </w:r>
    </w:p>
    <w:p w:rsidR="00E3633C" w:rsidRDefault="00E3633C" w:rsidP="00401024">
      <w:pPr>
        <w:jc w:val="both"/>
      </w:pPr>
    </w:p>
    <w:p w:rsidR="00E3633C" w:rsidRDefault="00E3633C"/>
    <w:sectPr w:rsidR="00E3633C" w:rsidSect="005C2D53">
      <w:headerReference w:type="defaul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D62" w:rsidRDefault="00991D62" w:rsidP="009B668A">
      <w:r>
        <w:separator/>
      </w:r>
    </w:p>
  </w:endnote>
  <w:endnote w:type="continuationSeparator" w:id="0">
    <w:p w:rsidR="00991D62" w:rsidRDefault="00991D62" w:rsidP="009B6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D62" w:rsidRDefault="00991D62" w:rsidP="009B668A">
      <w:r>
        <w:separator/>
      </w:r>
    </w:p>
  </w:footnote>
  <w:footnote w:type="continuationSeparator" w:id="0">
    <w:p w:rsidR="00991D62" w:rsidRDefault="00991D62" w:rsidP="009B66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6811822"/>
      <w:docPartObj>
        <w:docPartGallery w:val="Page Numbers (Top of Page)"/>
        <w:docPartUnique/>
      </w:docPartObj>
    </w:sdtPr>
    <w:sdtEndPr/>
    <w:sdtContent>
      <w:p w:rsidR="005C2D53" w:rsidRDefault="005C2D5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0EEE">
          <w:rPr>
            <w:noProof/>
          </w:rPr>
          <w:t>2</w:t>
        </w:r>
        <w:r>
          <w:fldChar w:fldCharType="end"/>
        </w:r>
      </w:p>
    </w:sdtContent>
  </w:sdt>
  <w:p w:rsidR="005C2D53" w:rsidRDefault="005C2D5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2946ED"/>
    <w:multiLevelType w:val="hybridMultilevel"/>
    <w:tmpl w:val="7814F5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865"/>
    <w:rsid w:val="0001000F"/>
    <w:rsid w:val="000204D9"/>
    <w:rsid w:val="0002622A"/>
    <w:rsid w:val="00027110"/>
    <w:rsid w:val="00032CE9"/>
    <w:rsid w:val="000551F1"/>
    <w:rsid w:val="00080EEE"/>
    <w:rsid w:val="000847F9"/>
    <w:rsid w:val="000A2CB2"/>
    <w:rsid w:val="000E361F"/>
    <w:rsid w:val="0010584C"/>
    <w:rsid w:val="00132C6B"/>
    <w:rsid w:val="0015693E"/>
    <w:rsid w:val="00157696"/>
    <w:rsid w:val="0017542D"/>
    <w:rsid w:val="001A0B13"/>
    <w:rsid w:val="00214574"/>
    <w:rsid w:val="00237839"/>
    <w:rsid w:val="002531DE"/>
    <w:rsid w:val="002738C5"/>
    <w:rsid w:val="0028026D"/>
    <w:rsid w:val="00290DD4"/>
    <w:rsid w:val="00297D1E"/>
    <w:rsid w:val="002B6081"/>
    <w:rsid w:val="002C521D"/>
    <w:rsid w:val="002F6EB0"/>
    <w:rsid w:val="0031326F"/>
    <w:rsid w:val="00360E23"/>
    <w:rsid w:val="00401024"/>
    <w:rsid w:val="00405FEE"/>
    <w:rsid w:val="00420865"/>
    <w:rsid w:val="004259BE"/>
    <w:rsid w:val="004548C8"/>
    <w:rsid w:val="00464040"/>
    <w:rsid w:val="0048779E"/>
    <w:rsid w:val="00493D1F"/>
    <w:rsid w:val="00495A07"/>
    <w:rsid w:val="004B5E12"/>
    <w:rsid w:val="004C1772"/>
    <w:rsid w:val="00507688"/>
    <w:rsid w:val="005C241B"/>
    <w:rsid w:val="005C2D53"/>
    <w:rsid w:val="006F6A56"/>
    <w:rsid w:val="00724C6B"/>
    <w:rsid w:val="007541BD"/>
    <w:rsid w:val="00776D80"/>
    <w:rsid w:val="007847FE"/>
    <w:rsid w:val="00792318"/>
    <w:rsid w:val="00815664"/>
    <w:rsid w:val="008559D6"/>
    <w:rsid w:val="00864837"/>
    <w:rsid w:val="00886037"/>
    <w:rsid w:val="00890679"/>
    <w:rsid w:val="008B6883"/>
    <w:rsid w:val="0094379E"/>
    <w:rsid w:val="00987573"/>
    <w:rsid w:val="00991D62"/>
    <w:rsid w:val="009B668A"/>
    <w:rsid w:val="009C59CD"/>
    <w:rsid w:val="00A05254"/>
    <w:rsid w:val="00A72631"/>
    <w:rsid w:val="00A82FC5"/>
    <w:rsid w:val="00AC236B"/>
    <w:rsid w:val="00B164F0"/>
    <w:rsid w:val="00B234EE"/>
    <w:rsid w:val="00B44834"/>
    <w:rsid w:val="00BB344C"/>
    <w:rsid w:val="00C208F0"/>
    <w:rsid w:val="00C43AEA"/>
    <w:rsid w:val="00C807D8"/>
    <w:rsid w:val="00C87DEF"/>
    <w:rsid w:val="00C925F3"/>
    <w:rsid w:val="00CD165D"/>
    <w:rsid w:val="00D00AC1"/>
    <w:rsid w:val="00D065AC"/>
    <w:rsid w:val="00D52AA3"/>
    <w:rsid w:val="00DC5B62"/>
    <w:rsid w:val="00DD178F"/>
    <w:rsid w:val="00DE4703"/>
    <w:rsid w:val="00DF038E"/>
    <w:rsid w:val="00E3633C"/>
    <w:rsid w:val="00E9022A"/>
    <w:rsid w:val="00EA1831"/>
    <w:rsid w:val="00F026CB"/>
    <w:rsid w:val="00F06D45"/>
    <w:rsid w:val="00FD72B0"/>
    <w:rsid w:val="00FF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6017B7F-7F58-44FC-A9B2-AAE8FB7CA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865"/>
    <w:rPr>
      <w:sz w:val="24"/>
      <w:szCs w:val="24"/>
    </w:rPr>
  </w:style>
  <w:style w:type="paragraph" w:styleId="1">
    <w:name w:val="heading 1"/>
    <w:basedOn w:val="a"/>
    <w:next w:val="a"/>
    <w:qFormat/>
    <w:rsid w:val="0042086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20865"/>
    <w:pPr>
      <w:keepNext/>
      <w:jc w:val="both"/>
      <w:outlineLvl w:val="1"/>
    </w:pPr>
    <w:rPr>
      <w:sz w:val="28"/>
    </w:rPr>
  </w:style>
  <w:style w:type="paragraph" w:styleId="4">
    <w:name w:val="heading 4"/>
    <w:basedOn w:val="a"/>
    <w:next w:val="a"/>
    <w:qFormat/>
    <w:rsid w:val="0042086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20865"/>
    <w:pPr>
      <w:tabs>
        <w:tab w:val="center" w:pos="4153"/>
        <w:tab w:val="right" w:pos="8306"/>
      </w:tabs>
    </w:pPr>
    <w:rPr>
      <w:sz w:val="28"/>
      <w:szCs w:val="20"/>
    </w:rPr>
  </w:style>
  <w:style w:type="paragraph" w:styleId="20">
    <w:name w:val="Body Text Indent 2"/>
    <w:basedOn w:val="a"/>
    <w:rsid w:val="00420865"/>
    <w:pPr>
      <w:ind w:firstLine="1134"/>
      <w:jc w:val="both"/>
    </w:pPr>
    <w:rPr>
      <w:sz w:val="28"/>
      <w:szCs w:val="20"/>
    </w:rPr>
  </w:style>
  <w:style w:type="paragraph" w:styleId="3">
    <w:name w:val="Body Text 3"/>
    <w:basedOn w:val="a"/>
    <w:rsid w:val="00420865"/>
    <w:pPr>
      <w:jc w:val="center"/>
    </w:pPr>
    <w:rPr>
      <w:b/>
      <w:sz w:val="22"/>
    </w:rPr>
  </w:style>
  <w:style w:type="paragraph" w:styleId="a5">
    <w:name w:val="footer"/>
    <w:basedOn w:val="a"/>
    <w:link w:val="a6"/>
    <w:rsid w:val="009B668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9B668A"/>
    <w:rPr>
      <w:sz w:val="24"/>
      <w:szCs w:val="24"/>
    </w:rPr>
  </w:style>
  <w:style w:type="paragraph" w:styleId="a7">
    <w:name w:val="Balloon Text"/>
    <w:basedOn w:val="a"/>
    <w:link w:val="a8"/>
    <w:semiHidden/>
    <w:unhideWhenUsed/>
    <w:rsid w:val="00DD178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semiHidden/>
    <w:rsid w:val="00DD178F"/>
    <w:rPr>
      <w:rFonts w:ascii="Segoe UI" w:hAnsi="Segoe UI" w:cs="Segoe UI"/>
      <w:sz w:val="18"/>
      <w:szCs w:val="18"/>
    </w:rPr>
  </w:style>
  <w:style w:type="character" w:customStyle="1" w:styleId="a4">
    <w:name w:val="Верхний колонтитул Знак"/>
    <w:basedOn w:val="a0"/>
    <w:link w:val="a3"/>
    <w:uiPriority w:val="99"/>
    <w:rsid w:val="005C2D53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F5DAF-B62A-4F44-8F52-CABC0A19E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Sportkomitet</Company>
  <LinksUpToDate>false</LinksUpToDate>
  <CharactersWithSpaces>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creator>Кравченко</dc:creator>
  <cp:lastModifiedBy>Емиж Бэла Хазретовна</cp:lastModifiedBy>
  <cp:revision>14</cp:revision>
  <cp:lastPrinted>2019-10-04T11:02:00Z</cp:lastPrinted>
  <dcterms:created xsi:type="dcterms:W3CDTF">2019-10-01T08:04:00Z</dcterms:created>
  <dcterms:modified xsi:type="dcterms:W3CDTF">2019-10-04T11:02:00Z</dcterms:modified>
</cp:coreProperties>
</file>